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E981" w14:textId="77777777" w:rsidR="00B97337" w:rsidRDefault="002F7322" w:rsidP="002A706A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073F16F" w14:textId="77777777" w:rsidR="00B97337" w:rsidRDefault="00B97337" w:rsidP="002A706A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01FAC6" w14:textId="77777777" w:rsidR="00B97337" w:rsidRDefault="00B97337" w:rsidP="002A706A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FE7AC3" w14:textId="77777777" w:rsidR="00B97337" w:rsidRDefault="00B97337" w:rsidP="002A706A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4A" w14:textId="1906AEFD" w:rsidR="002F7322" w:rsidRPr="002F7322" w:rsidRDefault="002F7322" w:rsidP="002A706A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EB855FE" w14:textId="77777777" w:rsidR="00B97337" w:rsidRDefault="002F7322" w:rsidP="002A706A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2F3A34C" w14:textId="10C7D23C" w:rsidR="002F7322" w:rsidRPr="002F7322" w:rsidRDefault="002F7322" w:rsidP="002A706A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00CA195" w14:textId="77777777" w:rsidR="00677714" w:rsidRDefault="00677714" w:rsidP="002A706A">
      <w:pPr>
        <w:spacing w:after="200" w:line="36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</w:p>
    <w:p w14:paraId="02F3A34D" w14:textId="6941E575" w:rsidR="002F7322" w:rsidRPr="00677714" w:rsidRDefault="00AE38C7" w:rsidP="002A706A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77714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ANEXO </w:t>
      </w:r>
      <w:r w:rsidR="00C43418" w:rsidRPr="00677714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I</w:t>
      </w:r>
      <w:r w:rsidR="002F7322" w:rsidRPr="00677714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X</w:t>
      </w:r>
    </w:p>
    <w:p w14:paraId="02F3A34E" w14:textId="77777777" w:rsidR="002F7322" w:rsidRDefault="002F7322" w:rsidP="002A706A">
      <w:pPr>
        <w:spacing w:after="20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304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Definições e Conceitos</w:t>
      </w:r>
    </w:p>
    <w:p w14:paraId="0DED87FC" w14:textId="77777777" w:rsidR="0083049B" w:rsidRDefault="0083049B" w:rsidP="002A706A">
      <w:pPr>
        <w:spacing w:after="20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F36F1D9" w14:textId="77777777" w:rsidR="0083049B" w:rsidRDefault="0083049B" w:rsidP="002A706A">
      <w:pPr>
        <w:spacing w:after="20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D5A3588" w14:textId="77777777" w:rsidR="0083049B" w:rsidRDefault="0083049B" w:rsidP="002A706A">
      <w:pPr>
        <w:spacing w:after="20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854A6CC" w14:textId="77777777" w:rsidR="0083049B" w:rsidRDefault="0083049B" w:rsidP="002A706A">
      <w:pPr>
        <w:spacing w:after="20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518C953" w14:textId="77777777" w:rsidR="0083049B" w:rsidRDefault="0083049B" w:rsidP="002A706A">
      <w:pPr>
        <w:spacing w:after="20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68969AA" w14:textId="77777777" w:rsidR="0083049B" w:rsidRDefault="0083049B" w:rsidP="002A706A">
      <w:pPr>
        <w:spacing w:after="20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2184AC8" w14:textId="77777777" w:rsidR="0083049B" w:rsidRDefault="0083049B" w:rsidP="002A706A">
      <w:pPr>
        <w:spacing w:after="20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5FC1CFF8" w14:textId="77777777" w:rsidR="0083049B" w:rsidRPr="0083049B" w:rsidRDefault="0083049B" w:rsidP="002A706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</w:pPr>
    </w:p>
    <w:p w14:paraId="02F3A354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55" w14:textId="77777777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ACESSIBILIDADE: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condição para utilização, por qualquer pessoa (seja ela portadora ou não de deficiência ou com mobilidade reduzida), com SEGURANÇA e autonomia, total ou assistida, dos espaços, mobiliários, equipamentos urbanos, veículos, sistemas e meios de comunicação e informação utilizados na prestação SERVIÇOS;</w:t>
      </w:r>
    </w:p>
    <w:p w14:paraId="02F3A356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57" w14:textId="0291330E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ADJUDICATÁRIA: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licitante que, tendo atendido aos requisitos da fase de habilitação, teve sua proposta considerada vencedora, nos termos do </w:t>
      </w:r>
      <w:r w:rsidR="00F27737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EDITAL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</w:p>
    <w:p w14:paraId="0C01D020" w14:textId="35C9A185" w:rsidR="00AD241D" w:rsidRPr="00326818" w:rsidRDefault="00AD241D" w:rsidP="002A706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6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ALIENAÇÃO: ver </w:t>
      </w:r>
      <w:r w:rsidR="00E1121A" w:rsidRPr="00326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VENDA.</w:t>
      </w:r>
    </w:p>
    <w:p w14:paraId="477F2D6C" w14:textId="77777777" w:rsidR="0041429B" w:rsidRDefault="0041429B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2F3A35B" w14:textId="1632882C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</w:t>
      </w:r>
      <w:r w:rsidR="00935AA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(S)</w:t>
      </w: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Documento identificado por numeração específica, que constitui parte integrante do </w:t>
      </w:r>
      <w:r w:rsidR="002F30DE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EDITAL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</w:p>
    <w:p w14:paraId="02F3A35C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5D" w14:textId="77777777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ÁREA ÚTIL OU ÁREA LIVRE DE MOVIMENTAÇÃO DE PASSAGEIROS: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Considera-se como área útil toda a área de corredor ao longo do veículo, passível de ser ocupada pelos passageiros em pé. Excluem-se as áreas das escadas, a área de roleta, a área a ser ocupada pelos pés dos passageiros assentados e a área frontal, a partir do anteparo de proteção do motorista, A área destinada à cadeira de rodas é computada também como área útil, passível de ocupação na inexistência deste tipo de usuário.</w:t>
      </w:r>
    </w:p>
    <w:p w14:paraId="02F3A362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63" w14:textId="09158EEA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76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BACIA </w:t>
      </w:r>
      <w:r w:rsidR="004505C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TRANSVERSAL</w:t>
      </w:r>
      <w:r w:rsidR="008A28D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OU BACIA OPERACIONAL TRANSVERSAL</w:t>
      </w:r>
      <w:r w:rsidR="004505C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Lote de linhas</w:t>
      </w:r>
      <w:r w:rsidR="004059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descritas no Anexo I do </w:t>
      </w:r>
      <w:r w:rsidR="0031040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EDITAL</w:t>
      </w:r>
      <w:r w:rsidR="004059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4505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anteriormente nominado de Bacia </w:t>
      </w:r>
      <w:r w:rsidR="008A28D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Operacional </w:t>
      </w:r>
      <w:r w:rsidR="004505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Pública</w:t>
      </w:r>
      <w:r w:rsidR="00E135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operado</w:t>
      </w:r>
      <w:r w:rsidRPr="002F732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pela Companhia Carris Porto Alegrense</w:t>
      </w:r>
      <w:r w:rsidR="00C67A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CARRIS.</w:t>
      </w:r>
    </w:p>
    <w:p w14:paraId="02F3A364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65" w14:textId="77777777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BAD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Boletim de Acompanhamento Diário.</w:t>
      </w:r>
    </w:p>
    <w:p w14:paraId="02F3A366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586A6A" w14:textId="7A6F7D2B" w:rsidR="00D65B1A" w:rsidRDefault="002F7322" w:rsidP="00D65B1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BEM</w:t>
      </w:r>
      <w:r w:rsidR="00446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(NS)</w:t>
      </w: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REVERSÍVEL</w:t>
      </w:r>
      <w:r w:rsidR="00446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</w:t>
      </w:r>
      <w:r w:rsidR="00AA3E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IS)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D65B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D65B1A" w:rsidRPr="00D65B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queles </w:t>
      </w:r>
      <w:r w:rsidR="005D11E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diretamente </w:t>
      </w:r>
      <w:r w:rsidR="00D65B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necessários </w:t>
      </w:r>
      <w:r w:rsidR="00D65B1A" w:rsidRPr="00D65B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ao serviço público, </w:t>
      </w:r>
      <w:r w:rsidR="009133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definidos</w:t>
      </w:r>
      <w:r w:rsidR="006375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CONTRATO DE CONCESSÃO</w:t>
      </w:r>
      <w:r w:rsidR="009133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SERVIÇOS</w:t>
      </w:r>
      <w:r w:rsidR="006375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D65B1A" w:rsidRPr="00D65B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</w:t>
      </w:r>
      <w:r w:rsidR="00D65B1A" w:rsidRPr="00D65B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integrarão o patrimônio do </w:t>
      </w:r>
      <w:r w:rsidR="006375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PODER </w:t>
      </w:r>
      <w:r w:rsidR="0063755F" w:rsidRPr="00D65B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CONCEDENTE</w:t>
      </w:r>
      <w:r w:rsidR="008C12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final da vigência do CONTRATO.</w:t>
      </w:r>
    </w:p>
    <w:p w14:paraId="0B935265" w14:textId="77777777" w:rsidR="005D11EB" w:rsidRPr="00D65B1A" w:rsidRDefault="005D11EB" w:rsidP="00D65B1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2F3A369" w14:textId="77777777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BRT: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F7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Bus </w:t>
      </w:r>
      <w:proofErr w:type="spellStart"/>
      <w:r w:rsidRPr="002F7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Rapid</w:t>
      </w:r>
      <w:proofErr w:type="spellEnd"/>
      <w:r w:rsidRPr="002F7322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Transit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 Transporte Rápido por Ônibus é um sistema de transporte coletivo de alto desempenho e qualidade que se apresenta como uma solução moderna para o transporte urbano das grandes cidades, utilizando tecnologia sobre pneus que opera em vias dotadas de faixas exclusivas para ônibus.</w:t>
      </w:r>
    </w:p>
    <w:p w14:paraId="07611920" w14:textId="77777777" w:rsidR="00977810" w:rsidRDefault="00977810" w:rsidP="002A706A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2F3A36B" w14:textId="70BD8F49" w:rsidR="002F7322" w:rsidRPr="002F7322" w:rsidRDefault="002F7322" w:rsidP="002A706A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lang w:eastAsia="pt-BR"/>
        </w:rPr>
        <w:t>CÂMARA DE COMPENSAÇÃO TARIFÁRIA -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CCT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470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por objetivo promover o </w:t>
      </w:r>
      <w:r w:rsidRPr="00AE38C7">
        <w:rPr>
          <w:rFonts w:ascii="Arial" w:eastAsia="Times New Roman" w:hAnsi="Arial" w:cs="Arial"/>
          <w:smallCaps/>
          <w:color w:val="000000"/>
          <w:sz w:val="24"/>
          <w:szCs w:val="24"/>
          <w:lang w:eastAsia="pt-BR"/>
        </w:rPr>
        <w:t>EQUILÍBRIO ECONÔMICO-FINANCEIRO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Sistema de Transporte Coletivo, considerando a prática da </w:t>
      </w:r>
      <w:r w:rsidR="001A4F0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TARIFA USUÁRIO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 realizar os ajustes de receita e de custo entre as </w:t>
      </w:r>
      <w:r w:rsidRPr="00AE38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CONCESSIONÁRIAS e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r w:rsidR="004C5FC4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BACIA </w:t>
      </w:r>
      <w:r w:rsidR="004C5F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TRANSVERSAL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2F3A36C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6F" w14:textId="332EE080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CARRIS: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Companhia Carris Porto</w:t>
      </w:r>
      <w:r w:rsidR="000F5F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Alegrense, sociedade de economia mista com o controle acionário da Prefeitura de Porto Alegre que presta o serviço de transporte coletivo na </w:t>
      </w:r>
      <w:r w:rsidR="00BA4766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BACIA </w:t>
      </w:r>
      <w:r w:rsidR="00BA47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TRANSVERSAL</w:t>
      </w:r>
      <w:r w:rsidR="00105C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cuja integralidade das ações </w:t>
      </w:r>
      <w:r w:rsidR="00086F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titularidade do Município de Porto Alegre </w:t>
      </w:r>
      <w:r w:rsidR="00105C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são objeto de VENDA nesta </w:t>
      </w:r>
      <w:r w:rsidR="00086F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Licitação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2F3A370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71" w14:textId="09B7F83F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CASO FORTUITO OU FORÇA MAIOR: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0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vento, imprevisível, inevitável e irresistível, que afeta a execução contratual.</w:t>
      </w:r>
    </w:p>
    <w:p w14:paraId="02F3A372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73" w14:textId="77777777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CICLOVIÁRIO: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Transporte individual por bicicleta. </w:t>
      </w:r>
    </w:p>
    <w:p w14:paraId="02F3A374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75" w14:textId="3533028A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COMISSÃO ESPECIAL LIC</w:t>
      </w:r>
      <w:r w:rsidR="001C40D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</w:t>
      </w: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TAÇÃO: </w:t>
      </w:r>
      <w:r w:rsidR="00470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="00CE3174" w:rsidRPr="00CE31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omissão </w:t>
      </w:r>
      <w:r w:rsidR="007275D5" w:rsidRPr="00CE31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contratação</w:t>
      </w:r>
      <w:r w:rsidR="00866FCB" w:rsidRPr="00CE31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formada por agentes públicos</w:t>
      </w:r>
      <w:r w:rsidRPr="00CE31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designad</w:t>
      </w:r>
      <w:r w:rsidR="00866FCB" w:rsidRPr="00CE31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</w:t>
      </w:r>
      <w:r w:rsidRPr="00CE31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pelo PODER CONCEDENTE</w:t>
      </w:r>
      <w:r w:rsidR="00CF7BE6" w:rsidRPr="00CE31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 função</w:t>
      </w:r>
      <w:r w:rsidR="00CE3174" w:rsidRPr="00CE31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</w:t>
      </w:r>
      <w:r w:rsidRPr="00CE31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E3174" w:rsidRPr="00D63689">
        <w:rPr>
          <w:rFonts w:ascii="Arial" w:hAnsi="Arial" w:cs="Arial"/>
          <w:color w:val="000000"/>
          <w:sz w:val="24"/>
          <w:szCs w:val="24"/>
        </w:rPr>
        <w:t xml:space="preserve">receber, examinar e julgar documentos relativos </w:t>
      </w:r>
      <w:r w:rsidR="00CE3174" w:rsidRPr="00CE3174">
        <w:rPr>
          <w:rFonts w:ascii="Arial" w:hAnsi="Arial" w:cs="Arial"/>
          <w:color w:val="000000"/>
          <w:sz w:val="24"/>
          <w:szCs w:val="24"/>
        </w:rPr>
        <w:t>à</w:t>
      </w:r>
      <w:r w:rsidR="00CE3174" w:rsidRPr="00D63689">
        <w:rPr>
          <w:rFonts w:ascii="Arial" w:hAnsi="Arial" w:cs="Arial"/>
          <w:color w:val="000000"/>
          <w:sz w:val="24"/>
          <w:szCs w:val="24"/>
        </w:rPr>
        <w:t xml:space="preserve"> Licitação.</w:t>
      </w:r>
    </w:p>
    <w:p w14:paraId="02F3A376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79" w14:textId="00F52ECB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CONCESSÃO</w:t>
      </w:r>
      <w:r w:rsidR="00C530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</w:t>
      </w:r>
      <w:r w:rsidR="00BD0C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</w:t>
      </w:r>
      <w:r w:rsidR="009150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</w:t>
      </w:r>
      <w:r w:rsidR="00BD0C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="009150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</w:t>
      </w:r>
      <w:r w:rsidR="00C530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SERVIÇO</w:t>
      </w:r>
      <w:r w:rsidR="009150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</w:t>
      </w:r>
      <w:r w:rsidR="00C530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="009150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</w:t>
      </w: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0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orma de delegação da prestação de serviços, mediante licitação, para o objeto do CONTRATO;</w:t>
      </w:r>
    </w:p>
    <w:p w14:paraId="02F3A37A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7B" w14:textId="54FFD7D9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CONCESSIONÁRIA: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 OU CONSÓRCIO DE EMPRESAS declarado vencedor do certame, com quem se irá firmar o CONTRATO DE CONCESSÃO</w:t>
      </w:r>
      <w:r w:rsidR="001123C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SERVIÇOS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2F3A37C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7D" w14:textId="69509EE6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CONCORRÊNCIA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D9155E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Modalidade de licitação </w:t>
      </w:r>
      <w:r w:rsidR="00D9155E" w:rsidRPr="001240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adotada neste</w:t>
      </w:r>
      <w:r w:rsidR="00D9155E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EDITAL</w:t>
      </w:r>
      <w:r w:rsidR="00D9155E" w:rsidRPr="001240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915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a </w:t>
      </w:r>
      <w:r w:rsidR="00D9155E" w:rsidRPr="001240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definida no art. 2º, II da Lei Federal 8.987/1995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 o objetivo de selecionar a proposta</w:t>
      </w:r>
      <w:r w:rsidR="00787A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economicamente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mais vantajosa para a operação do serviço de transporte coletivo por ônibus no Município de Porto Alegre.</w:t>
      </w:r>
    </w:p>
    <w:p w14:paraId="02F3A380" w14:textId="23843746" w:rsidR="002F7322" w:rsidRPr="002F7322" w:rsidRDefault="002F7322" w:rsidP="00E825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4F27D9F6" w14:textId="4A7BB76A" w:rsidR="00491562" w:rsidRDefault="00491562" w:rsidP="002A706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9156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CONSELHO MUNICIPAL D</w:t>
      </w:r>
      <w:r w:rsidR="00E30A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 MOBILIDADE</w:t>
      </w:r>
      <w:r w:rsidRPr="0049156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URBAN</w:t>
      </w:r>
      <w:r w:rsidR="00E30A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</w:t>
      </w:r>
      <w:r w:rsidRPr="0049156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ou COM</w:t>
      </w:r>
      <w:r w:rsidR="00E30A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</w:t>
      </w:r>
      <w:r w:rsidRPr="0049156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U: </w:t>
      </w:r>
      <w:r w:rsidRPr="00326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Órgão do Poder Público, de participação comunitária e social, foi </w:t>
      </w:r>
      <w:r w:rsidRPr="007C64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criado pela Lei Complementar nº </w:t>
      </w:r>
      <w:r w:rsidR="00E30A44" w:rsidRPr="007C64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973/2023</w:t>
      </w:r>
      <w:r w:rsidRPr="007C64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sendo vinculado administrativamente </w:t>
      </w:r>
      <w:r w:rsidR="00E30A44" w:rsidRPr="007C642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Secretaria</w:t>
      </w:r>
      <w:r w:rsidR="00E30A44" w:rsidRPr="00326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Municipal de Mobilidade Urbana (SMMU)</w:t>
      </w:r>
      <w:r w:rsidRPr="0032681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1E568E29" w14:textId="77777777" w:rsidR="00491562" w:rsidRDefault="00491562" w:rsidP="002A706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2F3A384" w14:textId="29FE5D85" w:rsidR="002F7322" w:rsidRDefault="002F7322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CONSÓRCIO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470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onsórcio formado pelas </w:t>
      </w:r>
      <w:r w:rsidR="00FC0C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empresas</w:t>
      </w:r>
      <w:r w:rsidR="00FC0CC4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desempenhar as obrigações comuns necessárias à prestação dos SERVIÇOS objeto </w:t>
      </w:r>
      <w:r w:rsidR="00937F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CONCESSÃO DOS SERVIÇOS</w:t>
      </w:r>
      <w:r w:rsidR="005632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nos termos da</w:t>
      </w:r>
      <w:r w:rsidR="00563269" w:rsidRPr="00563269">
        <w:t xml:space="preserve"> </w:t>
      </w:r>
      <w:r w:rsidR="00563269" w:rsidRPr="005632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Lei nº 6</w:t>
      </w:r>
      <w:r w:rsidR="005632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563269" w:rsidRPr="005632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404/76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31F05599" w14:textId="77777777" w:rsidR="00683143" w:rsidRDefault="00683143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60BA98D" w14:textId="1E49CF85" w:rsidR="00683143" w:rsidRPr="00683143" w:rsidRDefault="00683143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8314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CONTA VINCULADA: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61462B" w:rsidRPr="00D677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Conta corrente </w:t>
      </w:r>
      <w:r w:rsidR="000B383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</w:t>
      </w:r>
      <w:r w:rsidR="00D4374C" w:rsidRPr="00D677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movimentação</w:t>
      </w:r>
      <w:r w:rsidR="00D56B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conjunta </w:t>
      </w:r>
      <w:r w:rsidR="009277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entre CARRIS e PMPA</w:t>
      </w:r>
      <w:r w:rsidR="00D4374C" w:rsidRPr="00D677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aberta pela CARRIS</w:t>
      </w:r>
      <w:r w:rsidR="00101011" w:rsidRPr="00D677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o objetivo de </w:t>
      </w:r>
      <w:r w:rsidR="00E25236" w:rsidRPr="00D677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servir de garantia </w:t>
      </w:r>
      <w:r w:rsidR="00D677BA" w:rsidRPr="00D677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mútua de pagamento</w:t>
      </w:r>
      <w:r w:rsidR="00D677B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D677BA" w:rsidRPr="00D677B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das obrigações estabelecidas no CONTRATO DE COMPRA E VENDA DE AÇÕES E OUTRAS AVENÇAS.</w:t>
      </w:r>
    </w:p>
    <w:p w14:paraId="02F3A385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88" w14:textId="222701EB" w:rsidR="002F7322" w:rsidRDefault="002F7322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CONTRATADA</w:t>
      </w:r>
      <w:r w:rsidR="00CE57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ou CONCESSIONÁRIA</w:t>
      </w: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1215D3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 OU CONSÓRCIO DE EMPRESAS declarado vencedor do certame, com quem se irá firmar o CONTRATO DE CONCESSÃO</w:t>
      </w:r>
      <w:r w:rsidR="001215D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SERVIÇOS</w:t>
      </w:r>
      <w:r w:rsidR="001215D3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7F215DC8" w14:textId="77777777" w:rsidR="00683143" w:rsidRPr="002F7322" w:rsidRDefault="00683143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8A" w14:textId="77774A5E" w:rsidR="002F7322" w:rsidRDefault="002F7322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CONTRATANTE: </w:t>
      </w:r>
      <w:r w:rsidR="00470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Município de Porto Alegre</w:t>
      </w: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,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intermédio da Secretaria Municipal de </w:t>
      </w:r>
      <w:r w:rsidR="00881E3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Mobilidade Urbana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6BD4166" w14:textId="77777777" w:rsidR="0065438D" w:rsidRPr="002F7322" w:rsidRDefault="0065438D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B2FB43" w14:textId="7946D90D" w:rsidR="006E319B" w:rsidRPr="00BA4766" w:rsidRDefault="00BD0C02" w:rsidP="002A706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A476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CONTRATO DE COMPRA E VENDA DE AÇÕES E OUTRAS AVENÇAS:</w:t>
      </w:r>
      <w:r w:rsidR="006932C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470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="006932C9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ontrato que estabelece </w:t>
      </w:r>
      <w:r w:rsidR="005C5355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</w:t>
      </w:r>
      <w:r w:rsidR="006932C9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alor</w:t>
      </w:r>
      <w:r w:rsidR="006E319B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6932C9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condições de </w:t>
      </w:r>
      <w:r w:rsidR="00FE667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alienação</w:t>
      </w:r>
      <w:r w:rsidR="00FE6675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073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bens, direitos e obrigações</w:t>
      </w:r>
      <w:r w:rsidR="0030604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titularidade</w:t>
      </w:r>
      <w:r w:rsidR="005C5355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90DDF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CARRIS</w:t>
      </w:r>
      <w:r w:rsidR="00151C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6E319B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delimitação de responsabilidade das partes</w:t>
      </w:r>
      <w:r w:rsidR="00E65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ANEXO </w:t>
      </w:r>
      <w:r w:rsidR="008014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VIII </w:t>
      </w:r>
      <w:r w:rsidR="00E65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EDITAL</w:t>
      </w:r>
      <w:r w:rsidR="006E319B" w:rsidRPr="006E319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B305FC2" w14:textId="5C185205" w:rsidR="000D3D24" w:rsidRPr="002F7322" w:rsidRDefault="000D3D24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8C" w14:textId="2E01CC46" w:rsidR="002F7322" w:rsidRDefault="002F7322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</w:t>
      </w:r>
      <w:r w:rsidR="00AB16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CON</w:t>
      </w:r>
      <w:r w:rsidR="0065438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</w:t>
      </w:r>
      <w:r w:rsidR="00AB16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ESSÃO D</w:t>
      </w:r>
      <w:r w:rsidR="00BD0C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OS</w:t>
      </w:r>
      <w:r w:rsidR="00AB161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SERVIÇOS</w:t>
      </w:r>
      <w:r w:rsidR="00F93F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ou CONTRATO</w:t>
      </w: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07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ontrato de concessão dos </w:t>
      </w:r>
      <w:r w:rsidR="00B40187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serviços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objeto da presente licitação, celebrado entre a CONCESSIONÁRIA e o </w:t>
      </w:r>
      <w:r w:rsidR="00044CF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PODER CONCEDENTE</w:t>
      </w:r>
      <w:r w:rsidR="00044CF7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a interveniência da </w:t>
      </w:r>
      <w:r w:rsidR="008A63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EPTC</w:t>
      </w:r>
      <w:r w:rsidR="00E65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ANEXO </w:t>
      </w:r>
      <w:r w:rsidR="008014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VII </w:t>
      </w:r>
      <w:r w:rsidR="00E657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EDITAL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7600FE80" w14:textId="77777777" w:rsidR="000E0535" w:rsidRDefault="000E0535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F9E2A41" w14:textId="597DB58E" w:rsidR="000E0535" w:rsidRPr="00D63689" w:rsidRDefault="000E0535" w:rsidP="002A706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6368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CONTRATOS: </w:t>
      </w:r>
      <w:r w:rsidR="00253A4E" w:rsidRPr="00D63689">
        <w:rPr>
          <w:rFonts w:ascii="Arial" w:eastAsia="Times New Roman" w:hAnsi="Arial" w:cs="Arial"/>
          <w:sz w:val="24"/>
          <w:szCs w:val="24"/>
          <w:lang w:eastAsia="pt-BR"/>
        </w:rPr>
        <w:t>CONTRATO DE COMPRA E VENDA DE AÇÕES E OUTRAS AVENÇAS e CONTRATO DE CONCESSÃO DOS SERVIÇOS.</w:t>
      </w:r>
    </w:p>
    <w:p w14:paraId="51D46828" w14:textId="77777777" w:rsidR="00AA4B01" w:rsidRPr="00D63689" w:rsidRDefault="00AA4B01" w:rsidP="002A706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A00049" w14:textId="6EF0259D" w:rsidR="00AA4B01" w:rsidRPr="00D63689" w:rsidRDefault="00AA4B01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68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CUSTO QUILOMÉTRICO</w:t>
      </w:r>
      <w:r w:rsidRPr="00D63689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192EFB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="00C765C6" w:rsidRPr="00D63689">
        <w:rPr>
          <w:rFonts w:ascii="Arial" w:eastAsia="Times New Roman" w:hAnsi="Arial" w:cs="Arial"/>
          <w:sz w:val="24"/>
          <w:szCs w:val="24"/>
          <w:lang w:eastAsia="pt-BR"/>
        </w:rPr>
        <w:t>alor do custo do quilômetro rodado</w:t>
      </w:r>
      <w:r w:rsidR="00C36D9A" w:rsidRPr="00D63689">
        <w:rPr>
          <w:rFonts w:ascii="Arial" w:eastAsia="Times New Roman" w:hAnsi="Arial" w:cs="Arial"/>
          <w:sz w:val="24"/>
          <w:szCs w:val="24"/>
          <w:lang w:eastAsia="pt-BR"/>
        </w:rPr>
        <w:t>, variável</w:t>
      </w:r>
      <w:r w:rsidR="00C765C6" w:rsidRPr="00D63689">
        <w:rPr>
          <w:rFonts w:ascii="Arial" w:eastAsia="Times New Roman" w:hAnsi="Arial" w:cs="Arial"/>
          <w:sz w:val="24"/>
          <w:szCs w:val="24"/>
          <w:lang w:eastAsia="pt-BR"/>
        </w:rPr>
        <w:t xml:space="preserve"> que compõe a remuneração da CONCESSIONÁRIA.</w:t>
      </w:r>
    </w:p>
    <w:p w14:paraId="02F3A38D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90" w14:textId="00C6925F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DEMANDA: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Quantidade de passageiros transportados ou previstos, entre pares de localidades, em um </w:t>
      </w:r>
      <w:r w:rsidR="00BE6FA0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período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determinado. </w:t>
      </w:r>
    </w:p>
    <w:p w14:paraId="02F3A391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92" w14:textId="16065959" w:rsidR="002F7322" w:rsidRPr="002F7322" w:rsidRDefault="000E02B0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DOCUMENT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OS</w:t>
      </w: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2F7322"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 HABILITAÇÃO</w:t>
      </w:r>
      <w:r w:rsidR="002F7322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192E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2F7322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conjunto de documentos a serem apresentados pela Licitante, destinados a verificar a sua habilitação jurídica, técnica, qualificação econômico-financeira e regularidade fiscal para participar desta Licitação. </w:t>
      </w:r>
    </w:p>
    <w:p w14:paraId="02F3A393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94" w14:textId="77777777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DOPA: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Diário Oficial de Porto Alegre.</w:t>
      </w:r>
      <w:r w:rsidRPr="002F7322">
        <w:rPr>
          <w:rFonts w:ascii="Arial" w:eastAsia="Times New Roman" w:hAnsi="Arial" w:cs="Arial"/>
          <w:b/>
          <w:bCs/>
          <w:color w:val="002060"/>
          <w:sz w:val="24"/>
          <w:szCs w:val="24"/>
          <w:lang w:eastAsia="pt-BR"/>
        </w:rPr>
        <w:t> </w:t>
      </w:r>
    </w:p>
    <w:p w14:paraId="02F3A399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9A" w14:textId="01AAEA42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EDITAL: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D3D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dital da Concorrência nº </w:t>
      </w:r>
      <w:r w:rsidR="00155A75" w:rsidRPr="00912892">
        <w:rPr>
          <w:rFonts w:ascii="Arial" w:eastAsia="Arial" w:hAnsi="Arial" w:cs="Arial"/>
        </w:rPr>
        <w:t>[</w:t>
      </w:r>
      <w:proofErr w:type="gramStart"/>
      <w:r w:rsidR="00155A75" w:rsidRPr="00912892">
        <w:rPr>
          <w:rFonts w:ascii="Arial" w:eastAsia="Arial" w:hAnsi="Arial" w:cs="Arial"/>
          <w:highlight w:val="yellow"/>
        </w:rPr>
        <w:t>•</w:t>
      </w:r>
      <w:r w:rsidR="00155A75" w:rsidRPr="00912892">
        <w:rPr>
          <w:rFonts w:ascii="Arial" w:eastAsia="Arial" w:hAnsi="Arial" w:cs="Arial"/>
        </w:rPr>
        <w:t>]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</w:t>
      </w:r>
      <w:proofErr w:type="gramEnd"/>
      <w:r w:rsidR="008014AB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</w:t>
      </w:r>
      <w:r w:rsidR="008014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23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seus respectivos anexos.</w:t>
      </w:r>
    </w:p>
    <w:p w14:paraId="02F3A39B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DCBECF" w14:textId="683D3A17" w:rsidR="007A2ED7" w:rsidRDefault="007A2ED7" w:rsidP="007A2ED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268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EMPRESA PÚBLICA DE TRANSPORTE E CIRCULAÇÃO S.A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</w:t>
      </w: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EPTC:</w:t>
      </w:r>
      <w:r w:rsidR="00CE57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CE5779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Empresa pública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Município de Porto Alegre, criada pela Lei Municipal nº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8.133/98, órgão que tem como função a operação, controle e fiscalização do Sistema de Transporte Público e de Circulação.</w:t>
      </w:r>
    </w:p>
    <w:p w14:paraId="02F3A3A1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97849A" w14:textId="77777777" w:rsidR="00E04391" w:rsidRPr="00222E2A" w:rsidRDefault="00E04391" w:rsidP="00222E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6368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GARANTIA DE EXECUÇÃO CONTRATUAL</w:t>
      </w:r>
      <w:r w:rsidRPr="00222E2A">
        <w:rPr>
          <w:rFonts w:ascii="Arial" w:eastAsia="Times New Roman" w:hAnsi="Arial" w:cs="Arial"/>
          <w:sz w:val="24"/>
          <w:szCs w:val="24"/>
          <w:lang w:eastAsia="pt-BR"/>
        </w:rPr>
        <w:t>: É a garantia a ser prestada pela LICITANTE VENCEDORA de forma a garantir o fiel cumprimento de suas obrigações previstas no CONTRATO.</w:t>
      </w:r>
    </w:p>
    <w:p w14:paraId="18C702C1" w14:textId="77777777" w:rsidR="00E04391" w:rsidRPr="00222E2A" w:rsidRDefault="00E04391" w:rsidP="00222E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2F3A3A9" w14:textId="678CF89C" w:rsidR="002F7322" w:rsidRPr="00222E2A" w:rsidRDefault="00E04391" w:rsidP="00222E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6368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GARANTIA DE PROPOSTA:</w:t>
      </w:r>
      <w:r w:rsidRPr="00222E2A">
        <w:rPr>
          <w:rFonts w:ascii="Arial" w:eastAsia="Times New Roman" w:hAnsi="Arial" w:cs="Arial"/>
          <w:sz w:val="24"/>
          <w:szCs w:val="24"/>
          <w:lang w:eastAsia="pt-BR"/>
        </w:rPr>
        <w:t xml:space="preserve"> Garantia fornecida por cada LICITANTE</w:t>
      </w:r>
      <w:r w:rsidR="000764D4">
        <w:rPr>
          <w:rFonts w:ascii="Arial" w:eastAsia="Times New Roman" w:hAnsi="Arial" w:cs="Arial"/>
          <w:sz w:val="24"/>
          <w:szCs w:val="24"/>
          <w:lang w:eastAsia="pt-BR"/>
        </w:rPr>
        <w:t>, isoladamente ou em CONSÓRCIO,</w:t>
      </w:r>
      <w:r w:rsidRPr="00222E2A">
        <w:rPr>
          <w:rFonts w:ascii="Arial" w:eastAsia="Times New Roman" w:hAnsi="Arial" w:cs="Arial"/>
          <w:sz w:val="24"/>
          <w:szCs w:val="24"/>
          <w:lang w:eastAsia="pt-BR"/>
        </w:rPr>
        <w:t xml:space="preserve"> para participar da LICITAÇÃO, de modo a assegurar a manutenção da proposta apresentada, em todos os seus termos, respeitado o disposto neste EDITAL.</w:t>
      </w:r>
    </w:p>
    <w:p w14:paraId="02F3A3AB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AC" w14:textId="77777777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INDICADOR: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Ferramenta que permite a obtenção de informações sobre uma dada realidade. Pode ser um dado individual ou um agregado de informações. </w:t>
      </w:r>
    </w:p>
    <w:p w14:paraId="02F3A3AD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AE" w14:textId="77777777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ÍNDICE: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Representação que revela o estado de um sistema ou fenômeno.</w:t>
      </w:r>
    </w:p>
    <w:p w14:paraId="02F3A3AF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B0" w14:textId="77777777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IDOA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Índice de Desempenho Operacional Anual.</w:t>
      </w:r>
    </w:p>
    <w:p w14:paraId="02F3A3B1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B2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IDO’s</w:t>
      </w:r>
      <w:proofErr w:type="spellEnd"/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Índices de Desempenho Operacionais.</w:t>
      </w:r>
    </w:p>
    <w:p w14:paraId="02F3A3B3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B4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IDOT: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Índice de Desempenho Operacional Trimestral.</w:t>
      </w:r>
    </w:p>
    <w:p w14:paraId="02F3A3B5" w14:textId="77777777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02F3A3B6" w14:textId="0FEF165C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ÍNDICE DE RENOVAÇÃO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192E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Í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ndice apurado para uma determinada viagem, que corresponde ao resultado da divisão do total de passageiros transportados pelo número de passageiros do trecho mais carregado, significando o número de vezes em que um mesmo lugar do veículo foi ocupado</w:t>
      </w:r>
      <w:r w:rsidR="00280B2B">
        <w:rPr>
          <w:rFonts w:ascii="Arial" w:eastAsia="Times New Roman" w:hAnsi="Arial" w:cs="Arial"/>
          <w:color w:val="00B050"/>
          <w:sz w:val="24"/>
          <w:szCs w:val="24"/>
          <w:lang w:eastAsia="pt-BR"/>
        </w:rPr>
        <w:t>.</w:t>
      </w:r>
    </w:p>
    <w:p w14:paraId="02F3A3B7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BC" w14:textId="77777777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LICITAÇÃO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Certame destinado a garantir a observância do princípio constitucional da isonomia e a selecionar a proposta mais vantajosa para a Administração Pública.</w:t>
      </w:r>
    </w:p>
    <w:p w14:paraId="02F3A3BD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BE" w14:textId="3AF510E7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LICITANTE: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Pessoa jurídica que </w:t>
      </w:r>
      <w:r w:rsidR="00EF19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participa da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LICITAÇÃO, isoladamente ou reunida em CONSÓRCIO.</w:t>
      </w:r>
    </w:p>
    <w:p w14:paraId="02F3A3BF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C0" w14:textId="51356659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LICITANTE VENCEDORA: </w:t>
      </w:r>
      <w:r w:rsidR="00192E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quem será adjudicado o OBJETO da LICITAÇÃO.</w:t>
      </w:r>
    </w:p>
    <w:p w14:paraId="02F3A3C1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C2" w14:textId="4A750014" w:rsidR="002F7322" w:rsidRDefault="002F7322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LINHA: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92E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nidade básica de prestação do Serviço de Transporte Coletivo por </w:t>
      </w:r>
      <w:r w:rsidR="00A72E8A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Ônibus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com regras operacionais preestabelecidas e características como itinerário, pontos terminais, frota operacional, tarifas e frequência. </w:t>
      </w:r>
    </w:p>
    <w:p w14:paraId="7838331B" w14:textId="77777777" w:rsidR="00C172B8" w:rsidRPr="002F7322" w:rsidRDefault="00C172B8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CA" w14:textId="213F60A8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MUNICÍPIO: </w:t>
      </w:r>
      <w:r w:rsidR="00192E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Município de Porto Alegre</w:t>
      </w:r>
      <w:r w:rsidR="003217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2F3A3CB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CC" w14:textId="77777777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ÔNIBUS: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Veículo automotor de transporte coletivo com capacidade para mais de vinte passageiros. </w:t>
      </w:r>
    </w:p>
    <w:p w14:paraId="60843CF6" w14:textId="77777777" w:rsidR="00076B3E" w:rsidRDefault="00076B3E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1982500" w14:textId="1ECD29FC" w:rsidR="00076B3E" w:rsidRPr="002F7322" w:rsidRDefault="00076B3E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OPERAÇÃO ASSISTIDA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192E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420E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eríodo estimado de 90 (noventa) dias, contados da assinatura do CONTRATO DE CONCESSÃO DOS SERVIÇOS, em que a </w:t>
      </w:r>
      <w:r w:rsidR="007C68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operação do CONCESSIONÁRIO </w:t>
      </w:r>
      <w:r w:rsidR="00420E1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</w:t>
      </w:r>
      <w:r w:rsidR="007C68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assistida pelo PODER CONCEDENTE com a finalidade de </w:t>
      </w:r>
      <w:r w:rsidR="00AF18B7" w:rsidRPr="00AF18B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prestação de assistência técnica em relação aos atos de transição de gestão na CARRIS e ao início da operação dos serviços</w:t>
      </w:r>
      <w:r w:rsidR="002D66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2F3A3CF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D0" w14:textId="2802FF56" w:rsidR="002F7322" w:rsidRDefault="002F7322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ÓRGÃO GESTOR: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SM</w:t>
      </w:r>
      <w:r w:rsidR="00496A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/EPTC</w:t>
      </w:r>
      <w:r w:rsidR="003217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632B18F" w14:textId="77777777" w:rsidR="00712CF6" w:rsidRPr="002F7322" w:rsidRDefault="00712CF6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D2" w14:textId="38641BF1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ORDEM DE SERVIÇO OPERACIONAL</w:t>
      </w:r>
      <w:r w:rsidR="0037659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(OSO)</w:t>
      </w: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192E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onjunto de atributos característicos da operação de uma determinada linha, emitido pelo PODER CONCEDENTE, composto de informações de identificação da linha; de identificação da operadora; de extensão da linha; de frota necessária à operação; de indicação do itinerário da linha e de especificação do quadro horário entre outros. </w:t>
      </w:r>
    </w:p>
    <w:p w14:paraId="02F3A3D3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9CAB87" w14:textId="793ABF37" w:rsidR="00D7407B" w:rsidRDefault="00D7407B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7407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 xml:space="preserve">OUTORGA: </w:t>
      </w:r>
      <w:r w:rsidRPr="00222E2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valor a ser pago pela Proponente vencedora da Licitação, </w:t>
      </w:r>
      <w:r w:rsidR="0076120B" w:rsidRPr="007612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parcela variável integrante da PRO</w:t>
      </w:r>
      <w:r w:rsidR="007B3E8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76120B" w:rsidRPr="007612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OSTA COMERCIAL, em contrapartida à CONCESSÃO DOS SERVIÇOS objeto do EDITAL</w:t>
      </w:r>
    </w:p>
    <w:p w14:paraId="3971B642" w14:textId="77777777" w:rsidR="004237A9" w:rsidRDefault="004237A9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1F35F40" w14:textId="431D2607" w:rsidR="004237A9" w:rsidRDefault="004237A9" w:rsidP="002A706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D63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OUTRAS FONTES DE RECEITA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1153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São as </w:t>
      </w:r>
      <w:r w:rsidR="00C440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fontes de </w:t>
      </w:r>
      <w:r w:rsidR="00C440F2" w:rsidRPr="00A72E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receitas previstas no</w:t>
      </w:r>
      <w:r w:rsidR="00C440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CONTRATO DE CONCESSÃO DOS SERVIÇOS</w:t>
      </w:r>
      <w:r w:rsidR="0067086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C440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diferente</w:t>
      </w:r>
      <w:r w:rsidR="00CF6D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C440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das receitas </w:t>
      </w:r>
      <w:r w:rsidR="00CF6DD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TARIFA USUÁRIO </w:t>
      </w:r>
      <w:r w:rsidR="004B7E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Sistema de Transporte </w:t>
      </w:r>
      <w:r w:rsidR="00DC30E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Público </w:t>
      </w:r>
      <w:r w:rsidR="00070D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Coletivo</w:t>
      </w:r>
      <w:r w:rsidR="009C012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r w:rsidR="00C1389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eventuais </w:t>
      </w:r>
      <w:r w:rsidR="00C00C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subsídios </w:t>
      </w:r>
      <w:r w:rsidR="002701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tarifários na forma de aporte financeiro realizados pelo</w:t>
      </w:r>
      <w:r w:rsidR="00DF424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PODER CONCEDENTE</w:t>
      </w:r>
      <w:r w:rsidR="004B7E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0E7C394" w14:textId="77777777" w:rsidR="00D7407B" w:rsidRDefault="00D7407B" w:rsidP="002A706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02F3A3D4" w14:textId="5048BD5F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PASSAGEIRO: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92E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suário do Sistema de Transporte Público </w:t>
      </w:r>
      <w:r w:rsidR="002E47D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Coletivo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Porto Alegre.</w:t>
      </w:r>
    </w:p>
    <w:p w14:paraId="1466D7D7" w14:textId="77777777" w:rsidR="00D14980" w:rsidRDefault="00D14980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2F3A3DA" w14:textId="3426C499" w:rsidR="002F7322" w:rsidRPr="002F7322" w:rsidRDefault="00A55A8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76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PMPA</w:t>
      </w:r>
      <w:r w:rsidR="00192EF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 w:rsidR="007931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Prefeitura Municipal de Porto Alegre.</w:t>
      </w:r>
      <w:r w:rsidR="002F7322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02F3A3DB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DC" w14:textId="77777777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PODER CONCEDENTE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Município de Porto Alegre.</w:t>
      </w:r>
    </w:p>
    <w:p w14:paraId="121EF119" w14:textId="77777777" w:rsidR="00DC1879" w:rsidRDefault="00DC1879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3F1EF18" w14:textId="2D4BA2D2" w:rsidR="00DC1879" w:rsidRPr="002F7322" w:rsidRDefault="00DC1879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C18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PROPOSTA COMERCIAL</w:t>
      </w:r>
      <w:r w:rsidRPr="00835274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: </w:t>
      </w:r>
      <w:r w:rsidR="00835274" w:rsidRPr="00835274">
        <w:rPr>
          <w:rFonts w:ascii="Arial" w:eastAsia="Arial" w:hAnsi="Arial" w:cs="Arial"/>
          <w:sz w:val="24"/>
          <w:szCs w:val="24"/>
        </w:rPr>
        <w:t>S</w:t>
      </w:r>
      <w:r w:rsidR="009E2068" w:rsidRPr="00835274">
        <w:rPr>
          <w:rFonts w:ascii="Arial" w:eastAsia="Arial" w:hAnsi="Arial" w:cs="Arial"/>
          <w:sz w:val="24"/>
          <w:szCs w:val="24"/>
        </w:rPr>
        <w:t>oma da</w:t>
      </w:r>
      <w:r w:rsidR="009A1F32">
        <w:rPr>
          <w:rFonts w:ascii="Arial" w:eastAsia="Arial" w:hAnsi="Arial" w:cs="Arial"/>
          <w:sz w:val="24"/>
          <w:szCs w:val="24"/>
        </w:rPr>
        <w:t>s</w:t>
      </w:r>
      <w:r w:rsidR="009E2068" w:rsidRPr="00835274">
        <w:rPr>
          <w:rFonts w:ascii="Arial" w:eastAsia="Arial" w:hAnsi="Arial" w:cs="Arial"/>
          <w:sz w:val="24"/>
          <w:szCs w:val="24"/>
        </w:rPr>
        <w:t xml:space="preserve"> parcela</w:t>
      </w:r>
      <w:r w:rsidR="009A1F32">
        <w:rPr>
          <w:rFonts w:ascii="Arial" w:eastAsia="Arial" w:hAnsi="Arial" w:cs="Arial"/>
          <w:sz w:val="24"/>
          <w:szCs w:val="24"/>
        </w:rPr>
        <w:t>s</w:t>
      </w:r>
      <w:r w:rsidR="009E2068" w:rsidRPr="00835274">
        <w:rPr>
          <w:rFonts w:ascii="Arial" w:eastAsia="Arial" w:hAnsi="Arial" w:cs="Arial"/>
          <w:sz w:val="24"/>
          <w:szCs w:val="24"/>
        </w:rPr>
        <w:t xml:space="preserve"> do VALOR DA VENDA da CARRIS</w:t>
      </w:r>
      <w:r w:rsidR="005B3990">
        <w:rPr>
          <w:rFonts w:ascii="Arial" w:eastAsia="Arial" w:hAnsi="Arial" w:cs="Arial"/>
          <w:sz w:val="24"/>
          <w:szCs w:val="24"/>
        </w:rPr>
        <w:t xml:space="preserve">, </w:t>
      </w:r>
      <w:r w:rsidR="009A1F32">
        <w:rPr>
          <w:rFonts w:ascii="Arial" w:eastAsia="Arial" w:hAnsi="Arial" w:cs="Arial"/>
          <w:sz w:val="24"/>
          <w:szCs w:val="24"/>
        </w:rPr>
        <w:t xml:space="preserve">previamente </w:t>
      </w:r>
      <w:r w:rsidR="005B3990">
        <w:rPr>
          <w:rFonts w:ascii="Arial" w:eastAsia="Arial" w:hAnsi="Arial" w:cs="Arial"/>
          <w:sz w:val="24"/>
          <w:szCs w:val="24"/>
        </w:rPr>
        <w:t xml:space="preserve">definido </w:t>
      </w:r>
      <w:r w:rsidR="009A1F32">
        <w:rPr>
          <w:rFonts w:ascii="Arial" w:eastAsia="Arial" w:hAnsi="Arial" w:cs="Arial"/>
          <w:sz w:val="24"/>
          <w:szCs w:val="24"/>
        </w:rPr>
        <w:t>na LICITAÇÃO</w:t>
      </w:r>
      <w:r w:rsidR="009E2068" w:rsidRPr="00835274">
        <w:rPr>
          <w:rFonts w:ascii="Arial" w:eastAsia="Arial" w:hAnsi="Arial" w:cs="Arial"/>
          <w:sz w:val="24"/>
          <w:szCs w:val="24"/>
        </w:rPr>
        <w:t xml:space="preserve"> e </w:t>
      </w:r>
      <w:r w:rsidR="00835274">
        <w:rPr>
          <w:rFonts w:ascii="Arial" w:eastAsia="Arial" w:hAnsi="Arial" w:cs="Arial"/>
          <w:sz w:val="24"/>
          <w:szCs w:val="24"/>
        </w:rPr>
        <w:t>d</w:t>
      </w:r>
      <w:r w:rsidR="009E2068" w:rsidRPr="00835274">
        <w:rPr>
          <w:rFonts w:ascii="Arial" w:eastAsia="Arial" w:hAnsi="Arial" w:cs="Arial"/>
          <w:sz w:val="24"/>
          <w:szCs w:val="24"/>
        </w:rPr>
        <w:t xml:space="preserve">o valor proposto </w:t>
      </w:r>
      <w:r w:rsidR="00F61C44">
        <w:rPr>
          <w:rFonts w:ascii="Arial" w:eastAsia="Arial" w:hAnsi="Arial" w:cs="Arial"/>
          <w:sz w:val="24"/>
          <w:szCs w:val="24"/>
        </w:rPr>
        <w:t xml:space="preserve">pela LICITANTE </w:t>
      </w:r>
      <w:r w:rsidR="009E2068" w:rsidRPr="00835274">
        <w:rPr>
          <w:rFonts w:ascii="Arial" w:eastAsia="Arial" w:hAnsi="Arial" w:cs="Arial"/>
          <w:sz w:val="24"/>
          <w:szCs w:val="24"/>
        </w:rPr>
        <w:t>pela OUTORGA da CONCESSÃO DOS SERVIÇOS, sendo este último</w:t>
      </w:r>
      <w:r w:rsidR="00CF6DD8">
        <w:rPr>
          <w:rFonts w:ascii="Arial" w:eastAsia="Arial" w:hAnsi="Arial" w:cs="Arial"/>
          <w:sz w:val="24"/>
          <w:szCs w:val="24"/>
        </w:rPr>
        <w:t>,</w:t>
      </w:r>
      <w:r w:rsidR="009E2068" w:rsidRPr="00835274">
        <w:rPr>
          <w:rFonts w:ascii="Arial" w:eastAsia="Arial" w:hAnsi="Arial" w:cs="Arial"/>
          <w:sz w:val="24"/>
          <w:szCs w:val="24"/>
        </w:rPr>
        <w:t xml:space="preserve"> a parcela variável d</w:t>
      </w:r>
      <w:r w:rsidR="00835274" w:rsidRPr="00835274">
        <w:rPr>
          <w:rFonts w:ascii="Arial" w:eastAsia="Arial" w:hAnsi="Arial" w:cs="Arial"/>
          <w:sz w:val="24"/>
          <w:szCs w:val="24"/>
        </w:rPr>
        <w:t>e disputa na LICITAÇÃO.</w:t>
      </w:r>
    </w:p>
    <w:p w14:paraId="02F3A3DF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E2" w14:textId="77777777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RAA: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Relatório de Avaliação Anual.</w:t>
      </w:r>
    </w:p>
    <w:p w14:paraId="02F3A3E3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E4" w14:textId="77777777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RAT: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Relatório de Avaliação Trimestral.</w:t>
      </w:r>
    </w:p>
    <w:p w14:paraId="02F3A3E5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E6" w14:textId="4E50FECB" w:rsidR="002F7322" w:rsidRDefault="002F7322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REAJUSTE DA TARIFA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192E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ariação anual do valor da tarifa, utilizando-se planilha de cálculo tarifário, estabelecida através de Decreto Municipal, cujos coeficientes, índices de uso e dados operacionais serão medidos e atualizados anualmente.</w:t>
      </w:r>
    </w:p>
    <w:p w14:paraId="48EBA2D9" w14:textId="77777777" w:rsidR="00CF10D8" w:rsidRDefault="00CF10D8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62BD91B" w14:textId="071E754A" w:rsidR="00CF10D8" w:rsidRDefault="00CF10D8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63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RECEITA</w:t>
      </w:r>
      <w:r w:rsidR="00D502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(S)</w:t>
      </w:r>
      <w:r w:rsidRPr="00D63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ACESSÓRIA</w:t>
      </w:r>
      <w:r w:rsidR="00D502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0720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OUTRAS FONTES DE RECEITAS </w:t>
      </w:r>
      <w:r w:rsidR="0088009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acessórias, complementares e alternativas</w:t>
      </w:r>
      <w:r w:rsidR="006D3C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obtidas pelo CONCESSIONÁRIO</w:t>
      </w:r>
      <w:r w:rsidR="00B67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6D3C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D3CD5" w:rsidRPr="006D3C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diretamente ou mediante a celebração de contratos com terceiros, incluindo as decorrentes de projetos associados, desde que as atividades não comprometam a segurança da operação e os padrões de qualidade dos SERVIÇOS</w:t>
      </w:r>
      <w:r w:rsidR="005C78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65AAE80" w14:textId="77777777" w:rsidR="009247D1" w:rsidRDefault="009247D1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921C96D" w14:textId="2521A212" w:rsidR="009247D1" w:rsidRDefault="009247D1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63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RECEITA(S) TARIFÁRIA(S):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542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Valores arrecadados dos usuários</w:t>
      </w:r>
      <w:r w:rsidR="006737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542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F3D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mediante pagamento de TARIFA </w:t>
      </w:r>
      <w:r w:rsidR="006737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USUÁRIO, em contraprestação pelos </w:t>
      </w:r>
      <w:r w:rsidR="00B1508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Serviços </w:t>
      </w:r>
      <w:r w:rsidR="00D5424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Transporte Público de</w:t>
      </w:r>
      <w:r w:rsidR="003F3D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Passageiros por Ônibus.</w:t>
      </w:r>
    </w:p>
    <w:p w14:paraId="31B15F40" w14:textId="77777777" w:rsidR="00F23389" w:rsidRDefault="00F23389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DC03AE9" w14:textId="6848BC17" w:rsidR="00F23389" w:rsidRPr="00BA4766" w:rsidRDefault="00F23389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A7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REEQUILÍBRIO ECONÔMICO-FINANCEIRO</w:t>
      </w:r>
      <w:r w:rsidR="002A5F33" w:rsidRPr="002A7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6B18B6" w:rsidRPr="002A7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CONCESSÃO</w:t>
      </w:r>
      <w:r w:rsidR="00B97337" w:rsidRPr="002A706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="002A5F3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192EF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</w:t>
      </w:r>
      <w:r w:rsidR="00566B69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ecanismos de </w:t>
      </w:r>
      <w:r w:rsidR="00D43EBB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restabelecimento d</w:t>
      </w:r>
      <w:r w:rsidR="00FF1842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EQUILÍBRIO ECONÔMICO-FINANCE</w:t>
      </w:r>
      <w:r w:rsidR="00A72E8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="00FF1842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 </w:t>
      </w:r>
      <w:r w:rsidR="00F03C38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inicial </w:t>
      </w:r>
      <w:r w:rsidR="00FF1842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CONCESSÃO</w:t>
      </w:r>
      <w:r w:rsidR="008950E7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B8282E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acordo com </w:t>
      </w:r>
      <w:r w:rsidR="00FA30C6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hipóteses</w:t>
      </w:r>
      <w:r w:rsidR="00B8282E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FA30C6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determinadas em CONTRATO</w:t>
      </w:r>
      <w:r w:rsidR="00AA3D70"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2F3A3EB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EC" w14:textId="572B4E1E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REMUNERAÇÃO DA CONCESSIONÁRIA: 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remuneração devida à CONCESSIONÁRIA para a execução do objeto licitado</w:t>
      </w:r>
      <w:r w:rsidR="003820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  <w:r w:rsidR="003C0E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determinada </w:t>
      </w:r>
      <w:r w:rsidR="006B1D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pela</w:t>
      </w:r>
      <w:r w:rsidR="003C0E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1B38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quantidade de quilômetros rodados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</w:p>
    <w:p w14:paraId="02F3A3ED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EE" w14:textId="2AE7213C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SBE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Sistema de Bilhetagem Eletrônica</w:t>
      </w:r>
      <w:r w:rsidR="003217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2F3A3EF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4BA999" w14:textId="4506E650" w:rsidR="00367118" w:rsidRPr="002F7322" w:rsidRDefault="00367118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476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SMF: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509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Secretaria Municipal da Fazenda</w:t>
      </w:r>
      <w:r w:rsidR="003217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B5097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02F3A3F3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F4" w14:textId="36AD17A2" w:rsidR="002F7322" w:rsidRPr="002F7322" w:rsidRDefault="00E1564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2E8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SECRETARIA MUNICIPAL DE MOBILIDADE URBANA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 </w:t>
      </w:r>
      <w:r w:rsidR="002F7322"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SM</w:t>
      </w:r>
      <w:r w:rsidR="00F81BC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MU</w:t>
      </w:r>
      <w:r w:rsidR="002F7322"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Secretaria </w:t>
      </w:r>
      <w:r w:rsidR="002F7322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</w:t>
      </w:r>
      <w:r w:rsidR="004117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2F7322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acordo com a Lei Municipal nº 8.133/98</w:t>
      </w:r>
      <w:r w:rsidR="004117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2F7322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tem como atribuição o planejamento, a regulamentação 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2F7322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concessão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dos serviços </w:t>
      </w:r>
      <w:r w:rsidR="002F7322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Sistema Municipal de Transporte Público e de Circulação.</w:t>
      </w:r>
    </w:p>
    <w:p w14:paraId="02F3A3F7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3FA" w14:textId="281DEF42" w:rsidR="002F7322" w:rsidRPr="002F7322" w:rsidRDefault="002F7322" w:rsidP="002A706A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TARIFA USUÁRIO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C864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 w:rsidR="00EE6A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arifa estabelecida pelo PODER CONCEDENTE mediante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A70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decret</w:t>
      </w:r>
      <w:r w:rsidR="00EE6A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o.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02F3A401" w14:textId="74F47AA5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TRANSPORTE PÚBLICO COLETIVO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C864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erviço público de transporte de passageiros acessível a toda a população mediante pagamento individualizado, com itinerários e preços fixados pelo </w:t>
      </w:r>
      <w:r w:rsidR="00166B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166B34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oder </w:t>
      </w:r>
      <w:r w:rsidR="00166B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166B34"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úblico</w:t>
      </w:r>
      <w:r w:rsidR="003217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2F3A404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405" w14:textId="7B818FB0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USUÁRIOS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="00C864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ualquer pessoa que usufrua, nos limites geográficos do Município de Porto Alegre, dos SERVIÇOS prestados pela CONCESSIONÁRIA.</w:t>
      </w:r>
    </w:p>
    <w:p w14:paraId="02F3A406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610962" w14:textId="4F3BE239" w:rsidR="007E1185" w:rsidRDefault="007E1185" w:rsidP="002A706A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shd w:val="clear" w:color="auto" w:fill="FFFF00"/>
          <w:lang w:eastAsia="pt-BR"/>
        </w:rPr>
      </w:pPr>
      <w:r w:rsidRPr="00BA476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VALOR DE </w:t>
      </w:r>
      <w:r w:rsidR="00260993">
        <w:rPr>
          <w:rFonts w:ascii="Arial" w:eastAsia="Arial" w:hAnsi="Arial" w:cs="Arial"/>
          <w:b/>
          <w:bCs/>
          <w:color w:val="000000"/>
          <w:sz w:val="24"/>
          <w:szCs w:val="24"/>
        </w:rPr>
        <w:t>VENDA</w:t>
      </w:r>
      <w:r w:rsidR="00CB4A7A" w:rsidRPr="00BA4766">
        <w:rPr>
          <w:rFonts w:ascii="Arial" w:eastAsia="Arial" w:hAnsi="Arial" w:cs="Arial"/>
          <w:b/>
          <w:bCs/>
          <w:color w:val="000000"/>
          <w:sz w:val="24"/>
          <w:szCs w:val="24"/>
        </w:rPr>
        <w:t>:</w:t>
      </w:r>
      <w:r w:rsidR="00CB4A7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8647F">
        <w:rPr>
          <w:rFonts w:ascii="Arial" w:eastAsia="Arial" w:hAnsi="Arial" w:cs="Arial"/>
          <w:color w:val="000000"/>
          <w:sz w:val="24"/>
          <w:szCs w:val="24"/>
        </w:rPr>
        <w:t>É</w:t>
      </w:r>
      <w:r w:rsidRPr="00555773">
        <w:rPr>
          <w:rFonts w:ascii="Arial" w:eastAsia="Arial" w:hAnsi="Arial" w:cs="Arial"/>
          <w:color w:val="000000"/>
          <w:sz w:val="24"/>
          <w:szCs w:val="24"/>
        </w:rPr>
        <w:t xml:space="preserve"> formado pelo conjunto de bens, direito e obrigações realizáveis</w:t>
      </w:r>
      <w:r w:rsidR="00D20A05">
        <w:rPr>
          <w:rFonts w:ascii="Arial" w:eastAsia="Arial" w:hAnsi="Arial" w:cs="Arial"/>
          <w:color w:val="000000"/>
          <w:sz w:val="24"/>
          <w:szCs w:val="24"/>
        </w:rPr>
        <w:t>,</w:t>
      </w:r>
      <w:r w:rsidRPr="00555773">
        <w:rPr>
          <w:rFonts w:ascii="Arial" w:eastAsia="Arial" w:hAnsi="Arial" w:cs="Arial"/>
          <w:color w:val="000000"/>
          <w:sz w:val="24"/>
          <w:szCs w:val="24"/>
        </w:rPr>
        <w:t xml:space="preserve"> projetad</w:t>
      </w:r>
      <w:r w:rsidR="004A1667" w:rsidRPr="00555773">
        <w:rPr>
          <w:rFonts w:ascii="Arial" w:eastAsia="Arial" w:hAnsi="Arial" w:cs="Arial"/>
          <w:color w:val="000000"/>
          <w:sz w:val="24"/>
          <w:szCs w:val="24"/>
        </w:rPr>
        <w:t>o</w:t>
      </w:r>
      <w:r w:rsidRPr="00555773">
        <w:rPr>
          <w:rFonts w:ascii="Arial" w:eastAsia="Arial" w:hAnsi="Arial" w:cs="Arial"/>
          <w:color w:val="000000"/>
          <w:sz w:val="24"/>
          <w:szCs w:val="24"/>
        </w:rPr>
        <w:t>s para a data esperada de assinatura do CONTRATO DE COMPRA E VENDA E OUTRAS AVENÇAS</w:t>
      </w:r>
      <w:r w:rsidR="003D574E" w:rsidRPr="00A72E8A">
        <w:rPr>
          <w:rFonts w:ascii="Arial" w:eastAsia="Arial" w:hAnsi="Arial" w:cs="Arial"/>
          <w:color w:val="000000"/>
          <w:sz w:val="24"/>
          <w:szCs w:val="24"/>
        </w:rPr>
        <w:t>,</w:t>
      </w:r>
      <w:r w:rsidRPr="00A72E8A">
        <w:rPr>
          <w:rFonts w:ascii="Arial" w:eastAsia="Arial" w:hAnsi="Arial" w:cs="Arial"/>
          <w:color w:val="000000"/>
          <w:sz w:val="24"/>
          <w:szCs w:val="24"/>
        </w:rPr>
        <w:t xml:space="preserve"> Anexo </w:t>
      </w:r>
      <w:r w:rsidR="003D574E" w:rsidRPr="00A72E8A">
        <w:rPr>
          <w:rFonts w:ascii="Arial" w:eastAsia="Arial" w:hAnsi="Arial" w:cs="Arial"/>
          <w:color w:val="000000"/>
          <w:sz w:val="24"/>
          <w:szCs w:val="24"/>
        </w:rPr>
        <w:t>VIII</w:t>
      </w:r>
      <w:r w:rsidRPr="00A72E8A">
        <w:rPr>
          <w:rFonts w:ascii="Arial" w:eastAsia="Arial" w:hAnsi="Arial" w:cs="Arial"/>
          <w:color w:val="000000"/>
          <w:sz w:val="24"/>
          <w:szCs w:val="24"/>
        </w:rPr>
        <w:t>,</w:t>
      </w:r>
      <w:r w:rsidRPr="00555773">
        <w:rPr>
          <w:rFonts w:ascii="Arial" w:eastAsia="Arial" w:hAnsi="Arial" w:cs="Arial"/>
          <w:color w:val="000000"/>
          <w:sz w:val="24"/>
          <w:szCs w:val="24"/>
        </w:rPr>
        <w:t xml:space="preserve"> de acordo com </w:t>
      </w:r>
      <w:r w:rsidR="00614D70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Pr="00555773">
        <w:rPr>
          <w:rFonts w:ascii="Arial" w:eastAsia="Arial" w:hAnsi="Arial" w:cs="Arial"/>
          <w:color w:val="000000"/>
          <w:sz w:val="24"/>
          <w:szCs w:val="24"/>
        </w:rPr>
        <w:t xml:space="preserve">calculado no Anexo </w:t>
      </w:r>
      <w:r w:rsidR="00E827BA">
        <w:rPr>
          <w:rFonts w:ascii="Arial" w:eastAsia="Arial" w:hAnsi="Arial" w:cs="Arial"/>
          <w:color w:val="000000"/>
          <w:sz w:val="24"/>
          <w:szCs w:val="24"/>
        </w:rPr>
        <w:t>I</w:t>
      </w:r>
      <w:r w:rsidRPr="00555773">
        <w:rPr>
          <w:rFonts w:ascii="Arial" w:eastAsia="Arial" w:hAnsi="Arial" w:cs="Arial"/>
          <w:color w:val="000000"/>
          <w:sz w:val="24"/>
          <w:szCs w:val="24"/>
        </w:rPr>
        <w:t>V - Estudo de Viabilidade Técnica e Econômica (EVTE)</w:t>
      </w:r>
      <w:r w:rsidR="0045283C" w:rsidRPr="00555773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20F0B42" w14:textId="77777777" w:rsidR="00CB4A7A" w:rsidRPr="002F7322" w:rsidRDefault="00CB4A7A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407" w14:textId="47628BBC" w:rsidR="002F7322" w:rsidRDefault="002F7322" w:rsidP="002A706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VALOR DO CONTRATO</w:t>
      </w:r>
      <w:r w:rsidR="009F05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CONCESSÃO DOS SERVIÇOS</w:t>
      </w: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75635" w:rsidRPr="00675635">
        <w:t xml:space="preserve"> </w:t>
      </w:r>
      <w:r w:rsidR="00675635" w:rsidRPr="006756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valor do CONTRATO tem por base o Valor de Mercado de Bens</w:t>
      </w:r>
      <w:r w:rsidR="00451B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Imobilizados</w:t>
      </w:r>
      <w:r w:rsidR="00675635" w:rsidRPr="006756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de acordo com o Laudo de Avaliação n.º 0074/2021, atualizado pelos Laudos de Avaliação nº 0102/2022 e nº 130/2022, disponíveis no Apêndice do ANEXO </w:t>
      </w:r>
      <w:r w:rsidR="00C831C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="00675635" w:rsidRPr="0067563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 do EDITAL.</w:t>
      </w:r>
    </w:p>
    <w:p w14:paraId="02F3A40A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D272C3" w14:textId="0C1C473A" w:rsidR="00260993" w:rsidRDefault="00260993" w:rsidP="0026099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VENDA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Transferência de propriedade da CARRIS para o adquirente, licitante vencedor da licitação, condicionado ao atendimento das regras dispostas no EDITAL.</w:t>
      </w:r>
    </w:p>
    <w:p w14:paraId="775FF0B8" w14:textId="77777777" w:rsidR="00260993" w:rsidRDefault="00260993" w:rsidP="0026099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2F3A40B" w14:textId="77777777" w:rsidR="002F7322" w:rsidRPr="002F7322" w:rsidRDefault="002F7322" w:rsidP="002A70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73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VIAGEM</w:t>
      </w:r>
      <w:r w:rsidRPr="002F73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Deslocamento unidirecional do veículo entre os pontos extremos da linha, obedecendo ao itinerário predeterminado. </w:t>
      </w:r>
    </w:p>
    <w:p w14:paraId="02F3A40C" w14:textId="77777777" w:rsidR="002F7322" w:rsidRPr="002F7322" w:rsidRDefault="002F7322" w:rsidP="002A70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F3A40E" w14:textId="46E8D724" w:rsidR="00750FAB" w:rsidRDefault="002F7322" w:rsidP="00D63689">
      <w:pPr>
        <w:spacing w:after="200" w:line="360" w:lineRule="auto"/>
        <w:jc w:val="both"/>
      </w:pPr>
      <w:r w:rsidRPr="00BA476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VDTA</w:t>
      </w:r>
      <w:r w:rsidRPr="00B97337">
        <w:rPr>
          <w:rFonts w:ascii="Arial" w:eastAsia="Times New Roman" w:hAnsi="Arial" w:cs="Arial"/>
          <w:color w:val="000000"/>
          <w:lang w:eastAsia="pt-BR"/>
        </w:rPr>
        <w:t>:</w:t>
      </w:r>
      <w:r w:rsidRPr="002F7322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BA47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Valor de Desempenho Total Anual.</w:t>
      </w:r>
      <w:r w:rsidRPr="002F732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750FAB" w:rsidSect="00AE38C7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A66A" w14:textId="77777777" w:rsidR="00840B2C" w:rsidRDefault="00840B2C" w:rsidP="00B97337">
      <w:pPr>
        <w:spacing w:after="0" w:line="240" w:lineRule="auto"/>
      </w:pPr>
      <w:r>
        <w:separator/>
      </w:r>
    </w:p>
  </w:endnote>
  <w:endnote w:type="continuationSeparator" w:id="0">
    <w:p w14:paraId="3F61CC43" w14:textId="77777777" w:rsidR="00840B2C" w:rsidRDefault="00840B2C" w:rsidP="00B9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636836"/>
      <w:docPartObj>
        <w:docPartGallery w:val="Page Numbers (Bottom of Page)"/>
        <w:docPartUnique/>
      </w:docPartObj>
    </w:sdtPr>
    <w:sdtContent>
      <w:p w14:paraId="76620C39" w14:textId="6FC35A0A" w:rsidR="0021544B" w:rsidRDefault="0021544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969CF" w14:textId="77777777" w:rsidR="00851B35" w:rsidRDefault="00851B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7CAA" w14:textId="77777777" w:rsidR="00840B2C" w:rsidRDefault="00840B2C" w:rsidP="00B97337">
      <w:pPr>
        <w:spacing w:after="0" w:line="240" w:lineRule="auto"/>
      </w:pPr>
      <w:r>
        <w:separator/>
      </w:r>
    </w:p>
  </w:footnote>
  <w:footnote w:type="continuationSeparator" w:id="0">
    <w:p w14:paraId="18411396" w14:textId="77777777" w:rsidR="00840B2C" w:rsidRDefault="00840B2C" w:rsidP="00B9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96D5" w14:textId="0B8BE5CA" w:rsidR="00B97337" w:rsidRDefault="00B97337">
    <w:pPr>
      <w:pStyle w:val="Cabealho"/>
    </w:pPr>
    <w:r>
      <w:tab/>
    </w:r>
    <w:r w:rsidRPr="00FE225F">
      <w:rPr>
        <w:rFonts w:ascii="Arial" w:eastAsia="Arial" w:hAnsi="Arial" w:cs="Arial"/>
        <w:noProof/>
        <w:color w:val="000000"/>
        <w:sz w:val="12"/>
        <w:szCs w:val="12"/>
        <w:lang w:eastAsia="pt-BR"/>
      </w:rPr>
      <w:drawing>
        <wp:inline distT="0" distB="0" distL="114300" distR="114300" wp14:anchorId="017EA35D" wp14:editId="724DCE32">
          <wp:extent cx="3491230" cy="10090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1230" cy="1009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F8A5C6" w14:textId="77777777" w:rsidR="00B97337" w:rsidRDefault="00B973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4B8F" w14:textId="27AC2B23" w:rsidR="00AE38C7" w:rsidRDefault="00AE38C7" w:rsidP="00AE38C7">
    <w:pPr>
      <w:pStyle w:val="Cabealho"/>
      <w:jc w:val="center"/>
    </w:pPr>
    <w:r>
      <w:rPr>
        <w:noProof/>
        <w:sz w:val="12"/>
        <w:szCs w:val="12"/>
      </w:rPr>
      <w:drawing>
        <wp:inline distT="0" distB="0" distL="114300" distR="114300" wp14:anchorId="12FF9AB6" wp14:editId="72DEE60C">
          <wp:extent cx="3491230" cy="1009015"/>
          <wp:effectExtent l="0" t="0" r="0" b="0"/>
          <wp:docPr id="14" name="image1.png" descr="Interface gráfica do usuário, Texto, Aplicativo, chat ou mensagem de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Interface gráfica do usuário, Texto, Aplicativo, chat ou mensagem de 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1230" cy="1009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22"/>
    <w:rsid w:val="00007458"/>
    <w:rsid w:val="00015627"/>
    <w:rsid w:val="000168C6"/>
    <w:rsid w:val="00022AED"/>
    <w:rsid w:val="00044CF7"/>
    <w:rsid w:val="00070DCC"/>
    <w:rsid w:val="00071D64"/>
    <w:rsid w:val="000720D9"/>
    <w:rsid w:val="000764D4"/>
    <w:rsid w:val="00076B3E"/>
    <w:rsid w:val="00086F1B"/>
    <w:rsid w:val="00087FE7"/>
    <w:rsid w:val="000B3832"/>
    <w:rsid w:val="000B512A"/>
    <w:rsid w:val="000D3D24"/>
    <w:rsid w:val="000D57F2"/>
    <w:rsid w:val="000E02B0"/>
    <w:rsid w:val="000E0535"/>
    <w:rsid w:val="000F5F54"/>
    <w:rsid w:val="00101011"/>
    <w:rsid w:val="00102486"/>
    <w:rsid w:val="00105CE3"/>
    <w:rsid w:val="00106D63"/>
    <w:rsid w:val="001123C2"/>
    <w:rsid w:val="0011534A"/>
    <w:rsid w:val="001215D3"/>
    <w:rsid w:val="001240BE"/>
    <w:rsid w:val="00127789"/>
    <w:rsid w:val="00151C36"/>
    <w:rsid w:val="00155A75"/>
    <w:rsid w:val="00166B34"/>
    <w:rsid w:val="0017490F"/>
    <w:rsid w:val="00182241"/>
    <w:rsid w:val="00192EFB"/>
    <w:rsid w:val="00197F28"/>
    <w:rsid w:val="001A4F06"/>
    <w:rsid w:val="001B04CC"/>
    <w:rsid w:val="001B105A"/>
    <w:rsid w:val="001B38A5"/>
    <w:rsid w:val="001B4C32"/>
    <w:rsid w:val="001C40DE"/>
    <w:rsid w:val="001D3479"/>
    <w:rsid w:val="001E2663"/>
    <w:rsid w:val="0021544B"/>
    <w:rsid w:val="00222E2A"/>
    <w:rsid w:val="0023307E"/>
    <w:rsid w:val="00236F60"/>
    <w:rsid w:val="00253A4E"/>
    <w:rsid w:val="00260993"/>
    <w:rsid w:val="002640C1"/>
    <w:rsid w:val="002701A7"/>
    <w:rsid w:val="00270543"/>
    <w:rsid w:val="00280B2B"/>
    <w:rsid w:val="00287D8B"/>
    <w:rsid w:val="002A5F33"/>
    <w:rsid w:val="002A706A"/>
    <w:rsid w:val="002D66F3"/>
    <w:rsid w:val="002E47D6"/>
    <w:rsid w:val="002F30DE"/>
    <w:rsid w:val="002F7322"/>
    <w:rsid w:val="00306049"/>
    <w:rsid w:val="00310408"/>
    <w:rsid w:val="003155EF"/>
    <w:rsid w:val="0032088E"/>
    <w:rsid w:val="0032170A"/>
    <w:rsid w:val="00326818"/>
    <w:rsid w:val="00350294"/>
    <w:rsid w:val="00360DB5"/>
    <w:rsid w:val="0036231A"/>
    <w:rsid w:val="00367118"/>
    <w:rsid w:val="00376594"/>
    <w:rsid w:val="003810DC"/>
    <w:rsid w:val="00382065"/>
    <w:rsid w:val="003C0E48"/>
    <w:rsid w:val="003C319D"/>
    <w:rsid w:val="003D574E"/>
    <w:rsid w:val="003E3B61"/>
    <w:rsid w:val="003E7BF8"/>
    <w:rsid w:val="003F3D1C"/>
    <w:rsid w:val="0040597F"/>
    <w:rsid w:val="00411738"/>
    <w:rsid w:val="0041429B"/>
    <w:rsid w:val="00416FB4"/>
    <w:rsid w:val="00420E13"/>
    <w:rsid w:val="004237A9"/>
    <w:rsid w:val="00446602"/>
    <w:rsid w:val="004505C4"/>
    <w:rsid w:val="00451B7A"/>
    <w:rsid w:val="0045283C"/>
    <w:rsid w:val="00470774"/>
    <w:rsid w:val="004831A9"/>
    <w:rsid w:val="00491562"/>
    <w:rsid w:val="00496A34"/>
    <w:rsid w:val="004A1667"/>
    <w:rsid w:val="004A369D"/>
    <w:rsid w:val="004A70F0"/>
    <w:rsid w:val="004B7EC7"/>
    <w:rsid w:val="004C5FC4"/>
    <w:rsid w:val="004D035C"/>
    <w:rsid w:val="005406CF"/>
    <w:rsid w:val="005457AD"/>
    <w:rsid w:val="00555773"/>
    <w:rsid w:val="00563269"/>
    <w:rsid w:val="00566B69"/>
    <w:rsid w:val="005B3990"/>
    <w:rsid w:val="005C46A5"/>
    <w:rsid w:val="005C5355"/>
    <w:rsid w:val="005C7888"/>
    <w:rsid w:val="005D11EB"/>
    <w:rsid w:val="005D2357"/>
    <w:rsid w:val="005F3FF2"/>
    <w:rsid w:val="0061462B"/>
    <w:rsid w:val="00614D70"/>
    <w:rsid w:val="00626804"/>
    <w:rsid w:val="0063755F"/>
    <w:rsid w:val="006440C9"/>
    <w:rsid w:val="0065438D"/>
    <w:rsid w:val="00661CCE"/>
    <w:rsid w:val="00663DB2"/>
    <w:rsid w:val="006706BF"/>
    <w:rsid w:val="00670867"/>
    <w:rsid w:val="0067379C"/>
    <w:rsid w:val="00675635"/>
    <w:rsid w:val="00677714"/>
    <w:rsid w:val="00683143"/>
    <w:rsid w:val="00690DDF"/>
    <w:rsid w:val="006932C9"/>
    <w:rsid w:val="006B149F"/>
    <w:rsid w:val="006B18B6"/>
    <w:rsid w:val="006B1DA9"/>
    <w:rsid w:val="006D3CD5"/>
    <w:rsid w:val="006D41AC"/>
    <w:rsid w:val="006E319B"/>
    <w:rsid w:val="006F11D3"/>
    <w:rsid w:val="006F663E"/>
    <w:rsid w:val="00712CF6"/>
    <w:rsid w:val="007275D5"/>
    <w:rsid w:val="00755E26"/>
    <w:rsid w:val="0076120B"/>
    <w:rsid w:val="00784E79"/>
    <w:rsid w:val="007876BB"/>
    <w:rsid w:val="00787A49"/>
    <w:rsid w:val="00790066"/>
    <w:rsid w:val="007931F5"/>
    <w:rsid w:val="00794654"/>
    <w:rsid w:val="007A2ED7"/>
    <w:rsid w:val="007B3E8D"/>
    <w:rsid w:val="007C6427"/>
    <w:rsid w:val="007C688D"/>
    <w:rsid w:val="007D0B9E"/>
    <w:rsid w:val="007E1185"/>
    <w:rsid w:val="007E7F6F"/>
    <w:rsid w:val="007F1C7A"/>
    <w:rsid w:val="007F7363"/>
    <w:rsid w:val="008014AB"/>
    <w:rsid w:val="0083049B"/>
    <w:rsid w:val="00834426"/>
    <w:rsid w:val="00835274"/>
    <w:rsid w:val="00840B2C"/>
    <w:rsid w:val="00851B35"/>
    <w:rsid w:val="00866FCB"/>
    <w:rsid w:val="00873DC2"/>
    <w:rsid w:val="00880098"/>
    <w:rsid w:val="008814BD"/>
    <w:rsid w:val="00881E30"/>
    <w:rsid w:val="008950E7"/>
    <w:rsid w:val="008A28D7"/>
    <w:rsid w:val="008A632F"/>
    <w:rsid w:val="008B2AE9"/>
    <w:rsid w:val="008B378D"/>
    <w:rsid w:val="008C12E2"/>
    <w:rsid w:val="008C2E05"/>
    <w:rsid w:val="008E6AC8"/>
    <w:rsid w:val="009017DA"/>
    <w:rsid w:val="0090732B"/>
    <w:rsid w:val="009133D4"/>
    <w:rsid w:val="0091506B"/>
    <w:rsid w:val="009247D1"/>
    <w:rsid w:val="00926A72"/>
    <w:rsid w:val="0092775E"/>
    <w:rsid w:val="00935AA3"/>
    <w:rsid w:val="00937F4B"/>
    <w:rsid w:val="00943348"/>
    <w:rsid w:val="00951E76"/>
    <w:rsid w:val="00977810"/>
    <w:rsid w:val="00977B24"/>
    <w:rsid w:val="009A1F32"/>
    <w:rsid w:val="009A58AD"/>
    <w:rsid w:val="009C012B"/>
    <w:rsid w:val="009C4C14"/>
    <w:rsid w:val="009D1DCD"/>
    <w:rsid w:val="009D632D"/>
    <w:rsid w:val="009E2068"/>
    <w:rsid w:val="009F05B6"/>
    <w:rsid w:val="009F53D7"/>
    <w:rsid w:val="00A03BB0"/>
    <w:rsid w:val="00A4727E"/>
    <w:rsid w:val="00A511E2"/>
    <w:rsid w:val="00A55A82"/>
    <w:rsid w:val="00A7071D"/>
    <w:rsid w:val="00A72E8A"/>
    <w:rsid w:val="00A872BB"/>
    <w:rsid w:val="00A87697"/>
    <w:rsid w:val="00AA3BE6"/>
    <w:rsid w:val="00AA3D70"/>
    <w:rsid w:val="00AA3EFF"/>
    <w:rsid w:val="00AA4B01"/>
    <w:rsid w:val="00AB0087"/>
    <w:rsid w:val="00AB161B"/>
    <w:rsid w:val="00AB6C3F"/>
    <w:rsid w:val="00AD241D"/>
    <w:rsid w:val="00AE38C7"/>
    <w:rsid w:val="00AF18B7"/>
    <w:rsid w:val="00AF4D92"/>
    <w:rsid w:val="00B15088"/>
    <w:rsid w:val="00B16DE3"/>
    <w:rsid w:val="00B365F3"/>
    <w:rsid w:val="00B40187"/>
    <w:rsid w:val="00B50976"/>
    <w:rsid w:val="00B67186"/>
    <w:rsid w:val="00B675DF"/>
    <w:rsid w:val="00B8282E"/>
    <w:rsid w:val="00B97337"/>
    <w:rsid w:val="00BA4766"/>
    <w:rsid w:val="00BC375C"/>
    <w:rsid w:val="00BC67D9"/>
    <w:rsid w:val="00BD0C02"/>
    <w:rsid w:val="00BE6FA0"/>
    <w:rsid w:val="00BF59BA"/>
    <w:rsid w:val="00C00CF4"/>
    <w:rsid w:val="00C00EBF"/>
    <w:rsid w:val="00C12275"/>
    <w:rsid w:val="00C13895"/>
    <w:rsid w:val="00C16C3C"/>
    <w:rsid w:val="00C172B8"/>
    <w:rsid w:val="00C27385"/>
    <w:rsid w:val="00C361AE"/>
    <w:rsid w:val="00C36D9A"/>
    <w:rsid w:val="00C43418"/>
    <w:rsid w:val="00C440F2"/>
    <w:rsid w:val="00C4531D"/>
    <w:rsid w:val="00C530BC"/>
    <w:rsid w:val="00C56A55"/>
    <w:rsid w:val="00C67A72"/>
    <w:rsid w:val="00C73A86"/>
    <w:rsid w:val="00C765C6"/>
    <w:rsid w:val="00C831CD"/>
    <w:rsid w:val="00C8647F"/>
    <w:rsid w:val="00C87393"/>
    <w:rsid w:val="00C91B63"/>
    <w:rsid w:val="00C92DFA"/>
    <w:rsid w:val="00CB4A7A"/>
    <w:rsid w:val="00CB7296"/>
    <w:rsid w:val="00CD19A8"/>
    <w:rsid w:val="00CE3174"/>
    <w:rsid w:val="00CE5779"/>
    <w:rsid w:val="00CF10D8"/>
    <w:rsid w:val="00CF6DD8"/>
    <w:rsid w:val="00CF7BE6"/>
    <w:rsid w:val="00CF7BF1"/>
    <w:rsid w:val="00D14980"/>
    <w:rsid w:val="00D20A05"/>
    <w:rsid w:val="00D4374C"/>
    <w:rsid w:val="00D43EBB"/>
    <w:rsid w:val="00D5026D"/>
    <w:rsid w:val="00D5424B"/>
    <w:rsid w:val="00D56BDB"/>
    <w:rsid w:val="00D63689"/>
    <w:rsid w:val="00D65B1A"/>
    <w:rsid w:val="00D677BA"/>
    <w:rsid w:val="00D7407B"/>
    <w:rsid w:val="00D9155E"/>
    <w:rsid w:val="00D91622"/>
    <w:rsid w:val="00D97C4D"/>
    <w:rsid w:val="00DA5CD1"/>
    <w:rsid w:val="00DC1879"/>
    <w:rsid w:val="00DC30E2"/>
    <w:rsid w:val="00DC4A46"/>
    <w:rsid w:val="00DD4249"/>
    <w:rsid w:val="00DE022C"/>
    <w:rsid w:val="00DF4241"/>
    <w:rsid w:val="00DF7DE3"/>
    <w:rsid w:val="00E04391"/>
    <w:rsid w:val="00E06C9D"/>
    <w:rsid w:val="00E1121A"/>
    <w:rsid w:val="00E1350C"/>
    <w:rsid w:val="00E15642"/>
    <w:rsid w:val="00E25236"/>
    <w:rsid w:val="00E30A44"/>
    <w:rsid w:val="00E368BD"/>
    <w:rsid w:val="00E45956"/>
    <w:rsid w:val="00E6571D"/>
    <w:rsid w:val="00E67B11"/>
    <w:rsid w:val="00E8253E"/>
    <w:rsid w:val="00E827BA"/>
    <w:rsid w:val="00E873B0"/>
    <w:rsid w:val="00EB37F6"/>
    <w:rsid w:val="00ED573E"/>
    <w:rsid w:val="00EE6A94"/>
    <w:rsid w:val="00EF116F"/>
    <w:rsid w:val="00EF1988"/>
    <w:rsid w:val="00EF5DB7"/>
    <w:rsid w:val="00F03C38"/>
    <w:rsid w:val="00F05001"/>
    <w:rsid w:val="00F05B04"/>
    <w:rsid w:val="00F23389"/>
    <w:rsid w:val="00F26F1B"/>
    <w:rsid w:val="00F27737"/>
    <w:rsid w:val="00F55DF4"/>
    <w:rsid w:val="00F61C44"/>
    <w:rsid w:val="00F81BC5"/>
    <w:rsid w:val="00F93FFF"/>
    <w:rsid w:val="00FA30C6"/>
    <w:rsid w:val="00FC0CC4"/>
    <w:rsid w:val="00FC182E"/>
    <w:rsid w:val="00FC40F8"/>
    <w:rsid w:val="00FE6675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3A34A"/>
  <w15:chartTrackingRefBased/>
  <w15:docId w15:val="{3E133F67-7BA8-4D09-8E33-C9966886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530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30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30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30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30B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7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33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97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337"/>
  </w:style>
  <w:style w:type="paragraph" w:styleId="Rodap">
    <w:name w:val="footer"/>
    <w:basedOn w:val="Normal"/>
    <w:link w:val="RodapChar"/>
    <w:uiPriority w:val="99"/>
    <w:unhideWhenUsed/>
    <w:rsid w:val="00B97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337"/>
  </w:style>
  <w:style w:type="paragraph" w:styleId="Reviso">
    <w:name w:val="Revision"/>
    <w:hidden/>
    <w:uiPriority w:val="99"/>
    <w:semiHidden/>
    <w:rsid w:val="00626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E68C9-931C-4C61-82E6-83C44099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1848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dos Santos Carrion Lopes de Almeida</dc:creator>
  <cp:keywords/>
  <dc:description/>
  <cp:lastModifiedBy>Alessandra Santos</cp:lastModifiedBy>
  <cp:revision>69</cp:revision>
  <dcterms:created xsi:type="dcterms:W3CDTF">2023-06-22T18:08:00Z</dcterms:created>
  <dcterms:modified xsi:type="dcterms:W3CDTF">2023-07-12T03:41:00Z</dcterms:modified>
</cp:coreProperties>
</file>